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0944" w14:textId="1D00A176" w:rsidR="00DF504E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République Française</w:t>
      </w:r>
    </w:p>
    <w:p w14:paraId="3C3EEC9B" w14:textId="2AA707FA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Département du Bas Rhin</w:t>
      </w:r>
    </w:p>
    <w:p w14:paraId="64E9BE23" w14:textId="7EBDCF3F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Arrondissement de Haguenau-Wissembourg</w:t>
      </w:r>
    </w:p>
    <w:p w14:paraId="24E429A1" w14:textId="0243D0F8" w:rsidR="0003234B" w:rsidRDefault="0003234B" w:rsidP="004F3890">
      <w:pPr>
        <w:spacing w:after="0"/>
        <w:jc w:val="center"/>
        <w:rPr>
          <w:rFonts w:ascii="Franklin Gothic Book" w:hAnsi="Franklin Gothic Book"/>
          <w:b/>
          <w:bCs/>
          <w:sz w:val="44"/>
          <w:szCs w:val="44"/>
        </w:rPr>
      </w:pPr>
      <w:r w:rsidRPr="0003234B">
        <w:rPr>
          <w:rFonts w:ascii="Franklin Gothic Book" w:hAnsi="Franklin Gothic Book"/>
          <w:b/>
          <w:bCs/>
          <w:sz w:val="44"/>
          <w:szCs w:val="44"/>
        </w:rPr>
        <w:t>COMMUNE DE FORSTFELD</w:t>
      </w:r>
    </w:p>
    <w:p w14:paraId="7BFCE845" w14:textId="0A6BB2C0" w:rsidR="0003234B" w:rsidRDefault="0003234B" w:rsidP="004F3890">
      <w:pPr>
        <w:spacing w:after="0"/>
        <w:rPr>
          <w:rFonts w:ascii="Franklin Gothic Book" w:hAnsi="Franklin Gothic Book"/>
          <w:b/>
          <w:bCs/>
          <w:sz w:val="44"/>
          <w:szCs w:val="44"/>
        </w:rPr>
      </w:pPr>
      <w:r>
        <w:rPr>
          <w:rFonts w:ascii="Franklin Gothic Book" w:hAnsi="Franklin Gothic Book"/>
          <w:b/>
          <w:bCs/>
          <w:sz w:val="44"/>
          <w:szCs w:val="44"/>
        </w:rPr>
        <w:t>----------------------------------------------------------------------------------</w:t>
      </w:r>
    </w:p>
    <w:p w14:paraId="60B53056" w14:textId="0BC6BD76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Extrait du Procès-verbal des délibérations du Conseil Municipal </w:t>
      </w:r>
    </w:p>
    <w:p w14:paraId="625F0EDD" w14:textId="6C6C3BC6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  <w:u w:val="thick"/>
        </w:rPr>
      </w:pPr>
      <w:r w:rsidRPr="0003234B">
        <w:rPr>
          <w:rFonts w:ascii="Franklin Gothic Book" w:hAnsi="Franklin Gothic Book"/>
          <w:sz w:val="28"/>
          <w:szCs w:val="28"/>
          <w:u w:val="thick"/>
        </w:rPr>
        <w:t xml:space="preserve">Séance du </w:t>
      </w:r>
      <w:r w:rsidR="00702C6C">
        <w:rPr>
          <w:rFonts w:ascii="Franklin Gothic Book" w:hAnsi="Franklin Gothic Book"/>
          <w:sz w:val="28"/>
          <w:szCs w:val="28"/>
          <w:u w:val="thick"/>
        </w:rPr>
        <w:t>23 janvier 2024</w:t>
      </w:r>
    </w:p>
    <w:p w14:paraId="2DEA4689" w14:textId="15B772D6" w:rsidR="0003234B" w:rsidRDefault="0003234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Table des délibérations </w:t>
      </w:r>
    </w:p>
    <w:tbl>
      <w:tblPr>
        <w:tblStyle w:val="Grilledutableau"/>
        <w:tblW w:w="10450" w:type="dxa"/>
        <w:tblInd w:w="-431" w:type="dxa"/>
        <w:tblLook w:val="04A0" w:firstRow="1" w:lastRow="0" w:firstColumn="1" w:lastColumn="0" w:noHBand="0" w:noVBand="1"/>
      </w:tblPr>
      <w:tblGrid>
        <w:gridCol w:w="1812"/>
        <w:gridCol w:w="6131"/>
        <w:gridCol w:w="2507"/>
      </w:tblGrid>
      <w:tr w:rsidR="0003234B" w14:paraId="1FE249B2" w14:textId="77777777" w:rsidTr="00B6101F">
        <w:trPr>
          <w:trHeight w:val="1824"/>
        </w:trPr>
        <w:tc>
          <w:tcPr>
            <w:tcW w:w="1812" w:type="dxa"/>
          </w:tcPr>
          <w:p w14:paraId="382AB2F7" w14:textId="77777777" w:rsidR="0003234B" w:rsidRPr="00B6101F" w:rsidRDefault="0003234B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753C73BF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20424BBA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12B9022" w14:textId="2B316026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Délibération n°</w:t>
            </w:r>
          </w:p>
          <w:p w14:paraId="6D5CD6BD" w14:textId="77777777" w:rsidR="000B566F" w:rsidRPr="00B6101F" w:rsidRDefault="000B566F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DFE82F4" w14:textId="0F453708" w:rsidR="000B566F" w:rsidRPr="00B6101F" w:rsidRDefault="000B566F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14:paraId="7F6F5C0B" w14:textId="77777777" w:rsidR="0003234B" w:rsidRPr="00B6101F" w:rsidRDefault="0003234B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3B62AD01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67573036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7F2B831" w14:textId="5393C772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2507" w:type="dxa"/>
          </w:tcPr>
          <w:p w14:paraId="29A9886B" w14:textId="77777777" w:rsidR="0003234B" w:rsidRPr="00B6101F" w:rsidRDefault="0003234B" w:rsidP="0003234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61F6D98F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1F6A4952" w14:textId="77777777" w:rsidR="00B6101F" w:rsidRPr="00B6101F" w:rsidRDefault="00B6101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590D259" w14:textId="56052BB3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Décision</w:t>
            </w:r>
          </w:p>
        </w:tc>
      </w:tr>
      <w:tr w:rsidR="0003234B" w14:paraId="026170E2" w14:textId="77777777" w:rsidTr="00B6101F">
        <w:trPr>
          <w:trHeight w:val="430"/>
        </w:trPr>
        <w:tc>
          <w:tcPr>
            <w:tcW w:w="1812" w:type="dxa"/>
          </w:tcPr>
          <w:p w14:paraId="4731EF54" w14:textId="586A5D81" w:rsidR="0003234B" w:rsidRPr="005E00C9" w:rsidRDefault="00702C6C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01</w:t>
            </w:r>
            <w:r w:rsidR="005E00C9" w:rsidRPr="005E00C9">
              <w:rPr>
                <w:rFonts w:ascii="Franklin Gothic Book" w:hAnsi="Franklin Gothic Book"/>
              </w:rPr>
              <w:t>/202</w:t>
            </w: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6131" w:type="dxa"/>
          </w:tcPr>
          <w:p w14:paraId="43D42B84" w14:textId="5F1139B8" w:rsidR="0003234B" w:rsidRDefault="005E00C9" w:rsidP="0003234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Approbation du Procès-verbal </w:t>
            </w:r>
            <w:r w:rsidR="00656A63">
              <w:rPr>
                <w:rFonts w:ascii="Franklin Gothic Book" w:hAnsi="Franklin Gothic Book"/>
              </w:rPr>
              <w:t xml:space="preserve">du </w:t>
            </w:r>
            <w:r w:rsidR="00702C6C">
              <w:rPr>
                <w:rFonts w:ascii="Franklin Gothic Book" w:hAnsi="Franklin Gothic Book"/>
              </w:rPr>
              <w:t>27 novembre 2023</w:t>
            </w:r>
          </w:p>
          <w:p w14:paraId="61B75629" w14:textId="3D96460A" w:rsidR="00D65C02" w:rsidRPr="005E00C9" w:rsidRDefault="00D65C02" w:rsidP="0003234B">
            <w:pPr>
              <w:rPr>
                <w:rFonts w:ascii="Franklin Gothic Book" w:hAnsi="Franklin Gothic Book"/>
              </w:rPr>
            </w:pPr>
          </w:p>
        </w:tc>
        <w:tc>
          <w:tcPr>
            <w:tcW w:w="2507" w:type="dxa"/>
          </w:tcPr>
          <w:p w14:paraId="51714B45" w14:textId="65334691" w:rsidR="0003234B" w:rsidRPr="005E00C9" w:rsidRDefault="005E00C9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Adoptée à l’unanimité</w:t>
            </w:r>
          </w:p>
        </w:tc>
      </w:tr>
      <w:tr w:rsidR="00AF79D5" w14:paraId="50874B11" w14:textId="77777777" w:rsidTr="00B6101F">
        <w:trPr>
          <w:trHeight w:val="405"/>
        </w:trPr>
        <w:tc>
          <w:tcPr>
            <w:tcW w:w="1812" w:type="dxa"/>
          </w:tcPr>
          <w:p w14:paraId="6F344745" w14:textId="069A78D1" w:rsidR="00AF79D5" w:rsidRPr="005E00C9" w:rsidRDefault="00702C6C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02</w:t>
            </w:r>
            <w:r w:rsidR="00AF79D5">
              <w:rPr>
                <w:rFonts w:ascii="Franklin Gothic Book" w:hAnsi="Franklin Gothic Book"/>
              </w:rPr>
              <w:t>/202</w:t>
            </w: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6131" w:type="dxa"/>
          </w:tcPr>
          <w:p w14:paraId="0D307224" w14:textId="1D458C68" w:rsidR="00702C6C" w:rsidRDefault="00702C6C" w:rsidP="00702C6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Approbation du Procès-verbal du </w:t>
            </w:r>
            <w:r>
              <w:rPr>
                <w:rFonts w:ascii="Franklin Gothic Book" w:hAnsi="Franklin Gothic Book"/>
              </w:rPr>
              <w:t>19 décembre</w:t>
            </w:r>
            <w:r>
              <w:rPr>
                <w:rFonts w:ascii="Franklin Gothic Book" w:hAnsi="Franklin Gothic Book"/>
              </w:rPr>
              <w:t xml:space="preserve"> 2023</w:t>
            </w:r>
          </w:p>
          <w:p w14:paraId="439F129C" w14:textId="0341C508" w:rsidR="00AF79D5" w:rsidRPr="005E00C9" w:rsidRDefault="00AF79D5" w:rsidP="00AF79D5">
            <w:pPr>
              <w:rPr>
                <w:rFonts w:ascii="Franklin Gothic Book" w:hAnsi="Franklin Gothic Book"/>
              </w:rPr>
            </w:pPr>
          </w:p>
        </w:tc>
        <w:tc>
          <w:tcPr>
            <w:tcW w:w="2507" w:type="dxa"/>
          </w:tcPr>
          <w:p w14:paraId="4899D4D8" w14:textId="5C1A68E1" w:rsidR="00AF79D5" w:rsidRPr="005E00C9" w:rsidRDefault="00AF79D5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Adoptée à l’unanimité</w:t>
            </w:r>
          </w:p>
        </w:tc>
      </w:tr>
      <w:tr w:rsidR="00AF79D5" w14:paraId="7B2BCFA0" w14:textId="77777777" w:rsidTr="00B6101F">
        <w:trPr>
          <w:trHeight w:val="405"/>
        </w:trPr>
        <w:tc>
          <w:tcPr>
            <w:tcW w:w="1812" w:type="dxa"/>
          </w:tcPr>
          <w:p w14:paraId="7157BAE4" w14:textId="0DD33DC0" w:rsidR="00AF79D5" w:rsidRPr="005E00C9" w:rsidRDefault="00702C6C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03</w:t>
            </w:r>
            <w:r w:rsidR="00AF79D5">
              <w:rPr>
                <w:rFonts w:ascii="Franklin Gothic Book" w:hAnsi="Franklin Gothic Book"/>
              </w:rPr>
              <w:t>/202</w:t>
            </w: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6131" w:type="dxa"/>
          </w:tcPr>
          <w:p w14:paraId="19FB5064" w14:textId="1A951E38" w:rsidR="00AF79D5" w:rsidRDefault="00702C6C" w:rsidP="00AF79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Participation protection sociale complémentaire</w:t>
            </w:r>
          </w:p>
          <w:p w14:paraId="4DA9B65C" w14:textId="32EBC542" w:rsidR="00AF79D5" w:rsidRPr="005E00C9" w:rsidRDefault="00AF79D5" w:rsidP="00AF79D5">
            <w:pPr>
              <w:rPr>
                <w:rFonts w:ascii="Franklin Gothic Book" w:hAnsi="Franklin Gothic Book"/>
              </w:rPr>
            </w:pPr>
          </w:p>
        </w:tc>
        <w:tc>
          <w:tcPr>
            <w:tcW w:w="2507" w:type="dxa"/>
          </w:tcPr>
          <w:p w14:paraId="02C5D93E" w14:textId="771EE6DB" w:rsidR="00AF79D5" w:rsidRPr="005E00C9" w:rsidRDefault="00AF79D5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Adoptée à l’unanimité</w:t>
            </w:r>
          </w:p>
        </w:tc>
      </w:tr>
      <w:tr w:rsidR="00702C6C" w14:paraId="0FDB7A67" w14:textId="77777777" w:rsidTr="00B6101F">
        <w:trPr>
          <w:trHeight w:val="405"/>
        </w:trPr>
        <w:tc>
          <w:tcPr>
            <w:tcW w:w="1812" w:type="dxa"/>
          </w:tcPr>
          <w:p w14:paraId="0C2F0C3E" w14:textId="279E6ACB" w:rsidR="00702C6C" w:rsidRPr="00702C6C" w:rsidRDefault="00702C6C" w:rsidP="00702C6C">
            <w:pPr>
              <w:jc w:val="center"/>
              <w:rPr>
                <w:rFonts w:ascii="Franklin Gothic Book" w:hAnsi="Franklin Gothic Book"/>
              </w:rPr>
            </w:pPr>
            <w:r w:rsidRPr="00702C6C">
              <w:rPr>
                <w:rFonts w:ascii="Franklin Gothic Book" w:hAnsi="Franklin Gothic Book"/>
              </w:rPr>
              <w:t>0</w:t>
            </w:r>
            <w:r w:rsidRPr="00702C6C">
              <w:rPr>
                <w:rFonts w:ascii="Franklin Gothic Book" w:hAnsi="Franklin Gothic Book"/>
              </w:rPr>
              <w:t>4</w:t>
            </w:r>
            <w:r w:rsidRPr="00702C6C">
              <w:rPr>
                <w:rFonts w:ascii="Franklin Gothic Book" w:hAnsi="Franklin Gothic Book"/>
              </w:rPr>
              <w:t>/2024</w:t>
            </w:r>
          </w:p>
        </w:tc>
        <w:tc>
          <w:tcPr>
            <w:tcW w:w="6131" w:type="dxa"/>
          </w:tcPr>
          <w:p w14:paraId="7D11C7AE" w14:textId="72AF8F42" w:rsidR="00702C6C" w:rsidRDefault="00702C6C" w:rsidP="00702C6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Participation </w:t>
            </w:r>
            <w:r>
              <w:rPr>
                <w:rFonts w:ascii="Franklin Gothic Book" w:hAnsi="Franklin Gothic Book"/>
              </w:rPr>
              <w:t>à la prévoyance</w:t>
            </w:r>
          </w:p>
          <w:p w14:paraId="03F54F5D" w14:textId="1BED6393" w:rsidR="00702C6C" w:rsidRPr="00702C6C" w:rsidRDefault="00702C6C" w:rsidP="00702C6C">
            <w:pPr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2507" w:type="dxa"/>
          </w:tcPr>
          <w:p w14:paraId="74F25609" w14:textId="2F3A4E49" w:rsidR="00702C6C" w:rsidRDefault="00702C6C" w:rsidP="00702C6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Adoptée à l’unanimité</w:t>
            </w:r>
          </w:p>
        </w:tc>
      </w:tr>
      <w:tr w:rsidR="00AF79D5" w14:paraId="438AC55C" w14:textId="77777777" w:rsidTr="00B6101F">
        <w:trPr>
          <w:trHeight w:val="405"/>
        </w:trPr>
        <w:tc>
          <w:tcPr>
            <w:tcW w:w="1812" w:type="dxa"/>
          </w:tcPr>
          <w:p w14:paraId="7D3FE835" w14:textId="1927E293" w:rsidR="00AF79D5" w:rsidRDefault="00702C6C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05/2024</w:t>
            </w:r>
          </w:p>
        </w:tc>
        <w:tc>
          <w:tcPr>
            <w:tcW w:w="6131" w:type="dxa"/>
          </w:tcPr>
          <w:p w14:paraId="17BC3D0E" w14:textId="4974080E" w:rsidR="00AF79D5" w:rsidRDefault="00702C6C" w:rsidP="00AF79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Autorisation au Maire d’effectuer des virements de crédit M57 abrégé</w:t>
            </w:r>
            <w:r w:rsidR="00AF79D5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507" w:type="dxa"/>
          </w:tcPr>
          <w:p w14:paraId="2B7F090B" w14:textId="17CF319E" w:rsidR="00AF79D5" w:rsidRDefault="00AF79D5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Adoptée à l’unanimité</w:t>
            </w:r>
          </w:p>
        </w:tc>
      </w:tr>
      <w:tr w:rsidR="00702C6C" w14:paraId="5FBE8B8D" w14:textId="77777777" w:rsidTr="00B6101F">
        <w:trPr>
          <w:trHeight w:val="405"/>
        </w:trPr>
        <w:tc>
          <w:tcPr>
            <w:tcW w:w="1812" w:type="dxa"/>
          </w:tcPr>
          <w:p w14:paraId="4CF38B0E" w14:textId="6FD65A84" w:rsidR="00702C6C" w:rsidRDefault="00702C6C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06/2024</w:t>
            </w:r>
          </w:p>
        </w:tc>
        <w:tc>
          <w:tcPr>
            <w:tcW w:w="6131" w:type="dxa"/>
          </w:tcPr>
          <w:p w14:paraId="362A785F" w14:textId="237643BF" w:rsidR="00702C6C" w:rsidRDefault="00702C6C" w:rsidP="00AF79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Périmètre d’attente pour une projet d’aménagement global – </w:t>
            </w:r>
            <w:r w:rsidR="007C36E3">
              <w:rPr>
                <w:rFonts w:ascii="Franklin Gothic Book" w:hAnsi="Franklin Gothic Book"/>
              </w:rPr>
              <w:t>Impasse</w:t>
            </w:r>
            <w:r>
              <w:rPr>
                <w:rFonts w:ascii="Franklin Gothic Book" w:hAnsi="Franklin Gothic Book"/>
              </w:rPr>
              <w:t xml:space="preserve"> des Hirondelles</w:t>
            </w:r>
          </w:p>
        </w:tc>
        <w:tc>
          <w:tcPr>
            <w:tcW w:w="2507" w:type="dxa"/>
          </w:tcPr>
          <w:p w14:paraId="165897A6" w14:textId="088E6E3A" w:rsidR="00702C6C" w:rsidRDefault="00702C6C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Adoptée à l’unanimité</w:t>
            </w:r>
          </w:p>
        </w:tc>
      </w:tr>
      <w:tr w:rsidR="00702C6C" w14:paraId="404A0C6E" w14:textId="77777777" w:rsidTr="00B6101F">
        <w:trPr>
          <w:trHeight w:val="405"/>
        </w:trPr>
        <w:tc>
          <w:tcPr>
            <w:tcW w:w="1812" w:type="dxa"/>
          </w:tcPr>
          <w:p w14:paraId="2FC33C60" w14:textId="357F54A8" w:rsidR="00702C6C" w:rsidRDefault="00702C6C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07/2024</w:t>
            </w:r>
          </w:p>
        </w:tc>
        <w:tc>
          <w:tcPr>
            <w:tcW w:w="6131" w:type="dxa"/>
          </w:tcPr>
          <w:p w14:paraId="6FF00989" w14:textId="61B2A935" w:rsidR="00702C6C" w:rsidRDefault="007C36E3" w:rsidP="00AF79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Création d’un budget annexe – Lotissement Les Barons de Fleckenstein II</w:t>
            </w:r>
          </w:p>
        </w:tc>
        <w:tc>
          <w:tcPr>
            <w:tcW w:w="2507" w:type="dxa"/>
          </w:tcPr>
          <w:p w14:paraId="66AAC4BA" w14:textId="1E124C45" w:rsidR="00702C6C" w:rsidRDefault="007C36E3" w:rsidP="00AF79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Adoptée à l’unanimité</w:t>
            </w:r>
          </w:p>
        </w:tc>
      </w:tr>
    </w:tbl>
    <w:p w14:paraId="39BD46F9" w14:textId="5B6F9464" w:rsidR="0003234B" w:rsidRDefault="0003234B" w:rsidP="0003234B">
      <w:pPr>
        <w:rPr>
          <w:rFonts w:ascii="Franklin Gothic Book" w:hAnsi="Franklin Gothic Book"/>
          <w:sz w:val="24"/>
          <w:szCs w:val="24"/>
        </w:rPr>
      </w:pPr>
    </w:p>
    <w:p w14:paraId="7D59F3CC" w14:textId="77777777" w:rsidR="000D1E00" w:rsidRDefault="005D060B" w:rsidP="000D1E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Garamond" w:eastAsia="Times New Roman" w:hAnsi="Garamond"/>
          <w:lang w:eastAsia="fr-FR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3F0B7BA2" w14:textId="1761FD49" w:rsidR="005D060B" w:rsidRDefault="005D060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 xml:space="preserve">Forstfeld </w:t>
      </w:r>
      <w:r w:rsidR="00AB2EBB">
        <w:rPr>
          <w:rFonts w:ascii="Franklin Gothic Book" w:hAnsi="Franklin Gothic Book"/>
          <w:sz w:val="24"/>
          <w:szCs w:val="24"/>
        </w:rPr>
        <w:t xml:space="preserve">le </w:t>
      </w:r>
      <w:r w:rsidR="007C36E3">
        <w:rPr>
          <w:rFonts w:ascii="Franklin Gothic Book" w:hAnsi="Franklin Gothic Book"/>
          <w:sz w:val="24"/>
          <w:szCs w:val="24"/>
        </w:rPr>
        <w:t>24 janvier 2024</w:t>
      </w:r>
    </w:p>
    <w:p w14:paraId="7FD4EAA0" w14:textId="71938CE5" w:rsidR="001F73B1" w:rsidRDefault="001F73B1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Philippe BOEHMLER</w:t>
      </w:r>
    </w:p>
    <w:p w14:paraId="44911BC9" w14:textId="097AF76E" w:rsidR="001F73B1" w:rsidRDefault="001F73B1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Maire</w:t>
      </w:r>
    </w:p>
    <w:p w14:paraId="44A29A29" w14:textId="5C49769C" w:rsidR="00AF79D5" w:rsidRPr="0003234B" w:rsidRDefault="00AF79D5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noProof/>
        </w:rPr>
        <w:drawing>
          <wp:inline distT="0" distB="0" distL="0" distR="0" wp14:anchorId="09582B82" wp14:editId="1689DA85">
            <wp:extent cx="1732573" cy="942975"/>
            <wp:effectExtent l="0" t="0" r="1270" b="0"/>
            <wp:docPr id="1" name="Image 1" descr="Une image contenant croquis, ligne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roquis, ligne, Dessin d’enfant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2792" cy="9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9D5" w:rsidRPr="0003234B" w:rsidSect="00656A63">
      <w:pgSz w:w="11906" w:h="16838" w:code="9"/>
      <w:pgMar w:top="624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B"/>
    <w:rsid w:val="0003234B"/>
    <w:rsid w:val="000B566F"/>
    <w:rsid w:val="000C0825"/>
    <w:rsid w:val="000D1E00"/>
    <w:rsid w:val="00172A14"/>
    <w:rsid w:val="001F3C94"/>
    <w:rsid w:val="001F73B1"/>
    <w:rsid w:val="00317A7C"/>
    <w:rsid w:val="003B4022"/>
    <w:rsid w:val="0042690A"/>
    <w:rsid w:val="004F3890"/>
    <w:rsid w:val="005C6405"/>
    <w:rsid w:val="005D060B"/>
    <w:rsid w:val="005E00C9"/>
    <w:rsid w:val="00656A63"/>
    <w:rsid w:val="00702C6C"/>
    <w:rsid w:val="007C36E3"/>
    <w:rsid w:val="008074CD"/>
    <w:rsid w:val="00864DF0"/>
    <w:rsid w:val="008760C2"/>
    <w:rsid w:val="00AB2EBB"/>
    <w:rsid w:val="00AC0742"/>
    <w:rsid w:val="00AF79D5"/>
    <w:rsid w:val="00B27537"/>
    <w:rsid w:val="00B6101F"/>
    <w:rsid w:val="00BD07EC"/>
    <w:rsid w:val="00C00A16"/>
    <w:rsid w:val="00D65C02"/>
    <w:rsid w:val="00DF504E"/>
    <w:rsid w:val="00E3779C"/>
    <w:rsid w:val="00E53808"/>
    <w:rsid w:val="00F0465D"/>
    <w:rsid w:val="00FA5F69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AB13"/>
  <w15:chartTrackingRefBased/>
  <w15:docId w15:val="{F4452E23-9EEE-4BFD-BA2F-912E92D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utilisateur01</dc:creator>
  <cp:keywords/>
  <dc:description/>
  <cp:lastModifiedBy>utilisateur01</cp:lastModifiedBy>
  <cp:revision>18</cp:revision>
  <cp:lastPrinted>2024-01-24T11:23:00Z</cp:lastPrinted>
  <dcterms:created xsi:type="dcterms:W3CDTF">2022-07-21T11:40:00Z</dcterms:created>
  <dcterms:modified xsi:type="dcterms:W3CDTF">2024-01-24T11:25:00Z</dcterms:modified>
</cp:coreProperties>
</file>